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78C" w:rsidRDefault="00F0178C" w:rsidP="00F0178C">
      <w:pPr>
        <w:jc w:val="both"/>
        <w:rPr>
          <w:b/>
          <w:sz w:val="24"/>
          <w:szCs w:val="24"/>
          <w:u w:val="single"/>
        </w:rPr>
      </w:pPr>
    </w:p>
    <w:p w:rsidR="00F0178C" w:rsidRDefault="00F0178C" w:rsidP="00F0178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Javítóvizsga/Osztályozó vizsga témakörei Magyar nyelv és irodalomból</w:t>
      </w:r>
    </w:p>
    <w:p w:rsidR="00F0178C" w:rsidRDefault="00F0178C" w:rsidP="00F0178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 évfolyam</w:t>
      </w:r>
    </w:p>
    <w:p w:rsidR="00F0178C" w:rsidRDefault="00F0178C" w:rsidP="00F0178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Osztályozó vizsga esetében a szaktanár határozza meg, hogy az alábbi tételsorból időarányosan mit vár el a tanulótól.</w:t>
      </w:r>
    </w:p>
    <w:p w:rsidR="00F0178C" w:rsidRDefault="00F0178C" w:rsidP="00F0178C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 vizsga jellege</w:t>
      </w:r>
      <w:r>
        <w:rPr>
          <w:sz w:val="24"/>
          <w:szCs w:val="24"/>
        </w:rPr>
        <w:t xml:space="preserve">: </w:t>
      </w:r>
      <w:r w:rsidR="00F50485">
        <w:rPr>
          <w:sz w:val="24"/>
          <w:szCs w:val="24"/>
        </w:rPr>
        <w:t>írásbeli és</w:t>
      </w:r>
      <w:bookmarkStart w:id="0" w:name="_GoBack"/>
      <w:bookmarkEnd w:id="0"/>
      <w:r w:rsidR="00886E11">
        <w:rPr>
          <w:sz w:val="24"/>
          <w:szCs w:val="24"/>
        </w:rPr>
        <w:t xml:space="preserve"> </w:t>
      </w:r>
      <w:r>
        <w:rPr>
          <w:sz w:val="24"/>
          <w:szCs w:val="24"/>
        </w:rPr>
        <w:t>szóbeli.</w:t>
      </w:r>
    </w:p>
    <w:p w:rsidR="00122805" w:rsidRDefault="00F0178C" w:rsidP="00F0178C">
      <w:pPr>
        <w:jc w:val="both"/>
        <w:rPr>
          <w:rStyle w:val="Hiperhivatkozs"/>
          <w:rFonts w:eastAsiaTheme="majorEastAsia"/>
          <w:b/>
          <w:color w:val="auto"/>
          <w:sz w:val="24"/>
          <w:szCs w:val="24"/>
          <w:u w:val="none"/>
        </w:rPr>
      </w:pPr>
      <w:r w:rsidRPr="00F0178C">
        <w:rPr>
          <w:rStyle w:val="Hiperhivatkozs"/>
          <w:rFonts w:eastAsiaTheme="majorEastAsia"/>
          <w:b/>
          <w:color w:val="auto"/>
          <w:sz w:val="24"/>
          <w:szCs w:val="24"/>
          <w:u w:val="none"/>
        </w:rPr>
        <w:t>A felkészüléshez használható tankönyv:</w:t>
      </w:r>
      <w:r w:rsidR="00122805">
        <w:rPr>
          <w:rStyle w:val="Hiperhivatkozs"/>
          <w:rFonts w:eastAsiaTheme="majorEastAsia"/>
          <w:b/>
          <w:color w:val="auto"/>
          <w:sz w:val="24"/>
          <w:szCs w:val="24"/>
          <w:u w:val="none"/>
        </w:rPr>
        <w:t xml:space="preserve"> </w:t>
      </w:r>
    </w:p>
    <w:p w:rsidR="00F0178C" w:rsidRDefault="00122805" w:rsidP="00F0178C">
      <w:pPr>
        <w:jc w:val="both"/>
        <w:rPr>
          <w:rStyle w:val="Hiperhivatkozs"/>
          <w:rFonts w:eastAsiaTheme="majorEastAsia"/>
          <w:color w:val="auto"/>
          <w:sz w:val="24"/>
          <w:szCs w:val="24"/>
          <w:u w:val="none"/>
        </w:rPr>
      </w:pPr>
      <w:r>
        <w:rPr>
          <w:rStyle w:val="Hiperhivatkozs"/>
          <w:rFonts w:eastAsiaTheme="majorEastAsia"/>
          <w:color w:val="auto"/>
          <w:sz w:val="24"/>
          <w:szCs w:val="24"/>
          <w:u w:val="none"/>
        </w:rPr>
        <w:t xml:space="preserve">Antalné Szabó Ágnes – </w:t>
      </w:r>
      <w:proofErr w:type="spellStart"/>
      <w:r>
        <w:rPr>
          <w:rStyle w:val="Hiperhivatkozs"/>
          <w:rFonts w:eastAsiaTheme="majorEastAsia"/>
          <w:color w:val="auto"/>
          <w:sz w:val="24"/>
          <w:szCs w:val="24"/>
          <w:u w:val="none"/>
        </w:rPr>
        <w:t>Raátz</w:t>
      </w:r>
      <w:proofErr w:type="spellEnd"/>
      <w:r>
        <w:rPr>
          <w:rStyle w:val="Hiperhivatkozs"/>
          <w:rFonts w:eastAsiaTheme="majorEastAsia"/>
          <w:color w:val="auto"/>
          <w:sz w:val="24"/>
          <w:szCs w:val="24"/>
          <w:u w:val="none"/>
        </w:rPr>
        <w:t xml:space="preserve"> Judit: Magyar nyelv és kommunikáció</w:t>
      </w:r>
    </w:p>
    <w:p w:rsidR="00122805" w:rsidRDefault="00122805" w:rsidP="00122805">
      <w:pPr>
        <w:jc w:val="right"/>
        <w:rPr>
          <w:rStyle w:val="Hiperhivatkozs"/>
          <w:rFonts w:eastAsiaTheme="majorEastAsia"/>
          <w:color w:val="auto"/>
          <w:sz w:val="24"/>
          <w:szCs w:val="24"/>
          <w:u w:val="none"/>
        </w:rPr>
      </w:pPr>
      <w:r>
        <w:rPr>
          <w:rStyle w:val="Hiperhivatkozs"/>
          <w:rFonts w:eastAsiaTheme="majorEastAsia"/>
          <w:color w:val="auto"/>
          <w:sz w:val="24"/>
          <w:szCs w:val="24"/>
          <w:u w:val="none"/>
        </w:rPr>
        <w:t xml:space="preserve">                                                           Nemzedékek Tudása Tankönyvkiadó, Bp.2013 ISBN </w:t>
      </w:r>
      <w:proofErr w:type="gramStart"/>
      <w:r>
        <w:rPr>
          <w:rStyle w:val="Hiperhivatkozs"/>
          <w:rFonts w:eastAsiaTheme="majorEastAsia"/>
          <w:color w:val="auto"/>
          <w:sz w:val="24"/>
          <w:szCs w:val="24"/>
          <w:u w:val="none"/>
        </w:rPr>
        <w:t>978-963-19-  7461-4</w:t>
      </w:r>
      <w:proofErr w:type="gramEnd"/>
    </w:p>
    <w:p w:rsidR="00122805" w:rsidRPr="00122805" w:rsidRDefault="00122805" w:rsidP="00122805">
      <w:pPr>
        <w:rPr>
          <w:sz w:val="24"/>
          <w:szCs w:val="24"/>
          <w:u w:val="single"/>
        </w:rPr>
      </w:pPr>
      <w:proofErr w:type="spellStart"/>
      <w:r>
        <w:rPr>
          <w:rStyle w:val="Hiperhivatkozs"/>
          <w:rFonts w:eastAsiaTheme="majorEastAsia"/>
          <w:color w:val="auto"/>
          <w:sz w:val="24"/>
          <w:szCs w:val="24"/>
          <w:u w:val="none"/>
        </w:rPr>
        <w:t>Mohácsy</w:t>
      </w:r>
      <w:proofErr w:type="spellEnd"/>
      <w:r>
        <w:rPr>
          <w:rStyle w:val="Hiperhivatkozs"/>
          <w:rFonts w:eastAsiaTheme="majorEastAsia"/>
          <w:color w:val="auto"/>
          <w:sz w:val="24"/>
          <w:szCs w:val="24"/>
          <w:u w:val="none"/>
        </w:rPr>
        <w:t xml:space="preserve"> Károly: Színes irodalom 9. Krónika Nova Kiadó, Bp. 2007 ISBN 978-615-5205-036-3</w:t>
      </w:r>
    </w:p>
    <w:p w:rsidR="00F0178C" w:rsidRDefault="00F0178C" w:rsidP="00F0178C">
      <w:pPr>
        <w:jc w:val="both"/>
        <w:rPr>
          <w:b/>
          <w:sz w:val="24"/>
          <w:szCs w:val="24"/>
          <w:u w:val="single"/>
        </w:rPr>
      </w:pPr>
    </w:p>
    <w:p w:rsidR="00F0178C" w:rsidRDefault="00F0178C" w:rsidP="00F0178C">
      <w:pPr>
        <w:pStyle w:val="Listaszerbekezds"/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r w:rsidRPr="00C97141">
        <w:rPr>
          <w:b/>
          <w:sz w:val="24"/>
          <w:szCs w:val="24"/>
          <w:u w:val="single"/>
        </w:rPr>
        <w:t>MAGYAR NYELV</w:t>
      </w:r>
    </w:p>
    <w:p w:rsidR="00F0178C" w:rsidRPr="00F0178C" w:rsidRDefault="00F0178C" w:rsidP="00F0178C">
      <w:pPr>
        <w:jc w:val="both"/>
        <w:rPr>
          <w:b/>
          <w:sz w:val="24"/>
          <w:szCs w:val="24"/>
          <w:u w:val="single"/>
        </w:rPr>
      </w:pPr>
    </w:p>
    <w:p w:rsidR="00367B09" w:rsidRPr="00C97141" w:rsidRDefault="00367B09" w:rsidP="00C97141">
      <w:pPr>
        <w:pStyle w:val="Listaszerbekezds"/>
        <w:ind w:left="720" w:firstLine="0"/>
        <w:jc w:val="both"/>
        <w:rPr>
          <w:b/>
          <w:sz w:val="24"/>
          <w:szCs w:val="24"/>
        </w:rPr>
      </w:pPr>
    </w:p>
    <w:p w:rsidR="00367B09" w:rsidRPr="00C97141" w:rsidRDefault="00367B09" w:rsidP="00C9714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C97141">
        <w:rPr>
          <w:b/>
          <w:sz w:val="24"/>
          <w:szCs w:val="24"/>
        </w:rPr>
        <w:t>Kommunikáció – fogalma, eszközei, típusai, zavarai; digitális kommunikáció</w:t>
      </w:r>
      <w:r w:rsidRPr="00C97141">
        <w:rPr>
          <w:sz w:val="24"/>
          <w:szCs w:val="24"/>
        </w:rPr>
        <w:t xml:space="preserve"> - A kommunikáció típusainak, jellemzőinek megismerése: személyes, csoportos, nyilvános és tömegkommunikáció </w:t>
      </w:r>
    </w:p>
    <w:p w:rsidR="00D2103A" w:rsidRPr="00C97141" w:rsidRDefault="00367B09" w:rsidP="00C97141">
      <w:pPr>
        <w:pStyle w:val="Listaszerbekezds"/>
        <w:ind w:left="1080" w:firstLine="0"/>
        <w:jc w:val="both"/>
        <w:rPr>
          <w:sz w:val="24"/>
          <w:szCs w:val="24"/>
        </w:rPr>
      </w:pPr>
      <w:r w:rsidRPr="00C97141">
        <w:rPr>
          <w:sz w:val="24"/>
          <w:szCs w:val="24"/>
        </w:rPr>
        <w:t>-</w:t>
      </w:r>
      <w:r w:rsidR="00D2103A" w:rsidRPr="00C97141">
        <w:rPr>
          <w:sz w:val="24"/>
          <w:szCs w:val="24"/>
        </w:rPr>
        <w:t xml:space="preserve"> </w:t>
      </w:r>
      <w:r w:rsidRPr="00C97141">
        <w:rPr>
          <w:sz w:val="24"/>
          <w:szCs w:val="24"/>
        </w:rPr>
        <w:t>A kommunikációt kísérő nem nyelvi jelek</w:t>
      </w:r>
      <w:r w:rsidR="00D2103A" w:rsidRPr="00C97141">
        <w:rPr>
          <w:sz w:val="24"/>
          <w:szCs w:val="24"/>
        </w:rPr>
        <w:t xml:space="preserve"> felismerése</w:t>
      </w:r>
    </w:p>
    <w:p w:rsidR="00367B09" w:rsidRPr="00C97141" w:rsidRDefault="00D2103A" w:rsidP="00C97141">
      <w:pPr>
        <w:pStyle w:val="Listaszerbekezds"/>
        <w:ind w:left="1080" w:firstLine="0"/>
        <w:jc w:val="both"/>
        <w:rPr>
          <w:sz w:val="24"/>
          <w:szCs w:val="24"/>
        </w:rPr>
      </w:pPr>
      <w:r w:rsidRPr="00C97141">
        <w:rPr>
          <w:sz w:val="24"/>
          <w:szCs w:val="24"/>
        </w:rPr>
        <w:t>-</w:t>
      </w:r>
      <w:r w:rsidR="00367B09" w:rsidRPr="00C97141">
        <w:rPr>
          <w:sz w:val="24"/>
          <w:szCs w:val="24"/>
        </w:rPr>
        <w:t xml:space="preserve"> A digitá</w:t>
      </w:r>
      <w:r w:rsidRPr="00C97141">
        <w:rPr>
          <w:sz w:val="24"/>
          <w:szCs w:val="24"/>
        </w:rPr>
        <w:t>lis kommunikáció műfajainak ismerete és jellemzőik</w:t>
      </w:r>
      <w:r w:rsidR="00367B09" w:rsidRPr="00C97141">
        <w:rPr>
          <w:sz w:val="24"/>
          <w:szCs w:val="24"/>
        </w:rPr>
        <w:t xml:space="preserve"> </w:t>
      </w:r>
    </w:p>
    <w:p w:rsidR="00367B09" w:rsidRPr="00C97141" w:rsidRDefault="00367B09" w:rsidP="00C97141">
      <w:pPr>
        <w:pStyle w:val="Listaszerbekezds"/>
        <w:ind w:left="1080" w:firstLine="0"/>
        <w:jc w:val="both"/>
        <w:rPr>
          <w:sz w:val="24"/>
          <w:szCs w:val="24"/>
        </w:rPr>
      </w:pPr>
    </w:p>
    <w:p w:rsidR="00D2103A" w:rsidRPr="00C97141" w:rsidRDefault="00367B09" w:rsidP="00C97141">
      <w:pPr>
        <w:pStyle w:val="Listaszerbekezds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C97141">
        <w:rPr>
          <w:b/>
          <w:sz w:val="24"/>
          <w:szCs w:val="24"/>
        </w:rPr>
        <w:t xml:space="preserve">A nyelvi rendszer, a </w:t>
      </w:r>
      <w:proofErr w:type="gramStart"/>
      <w:r w:rsidRPr="00C97141">
        <w:rPr>
          <w:b/>
          <w:sz w:val="24"/>
          <w:szCs w:val="24"/>
        </w:rPr>
        <w:t>nyelv szerkezeti</w:t>
      </w:r>
      <w:proofErr w:type="gramEnd"/>
      <w:r w:rsidRPr="00C97141">
        <w:rPr>
          <w:b/>
          <w:sz w:val="24"/>
          <w:szCs w:val="24"/>
        </w:rPr>
        <w:t xml:space="preserve"> jellemzői, a nyelvi elemzés, a magyar és az idegen nyelvek</w:t>
      </w:r>
      <w:r w:rsidRPr="00C97141">
        <w:rPr>
          <w:sz w:val="24"/>
          <w:szCs w:val="24"/>
        </w:rPr>
        <w:t xml:space="preserve"> </w:t>
      </w:r>
    </w:p>
    <w:p w:rsidR="00D2103A" w:rsidRPr="00C97141" w:rsidRDefault="00D2103A" w:rsidP="00C97141">
      <w:pPr>
        <w:pStyle w:val="Listaszerbekezds"/>
        <w:ind w:left="1080" w:firstLine="0"/>
        <w:jc w:val="both"/>
        <w:rPr>
          <w:sz w:val="24"/>
          <w:szCs w:val="24"/>
        </w:rPr>
      </w:pPr>
      <w:r w:rsidRPr="00C97141">
        <w:rPr>
          <w:sz w:val="24"/>
          <w:szCs w:val="24"/>
        </w:rPr>
        <w:t xml:space="preserve">- </w:t>
      </w:r>
      <w:r w:rsidR="00367B09" w:rsidRPr="00C97141">
        <w:rPr>
          <w:sz w:val="24"/>
          <w:szCs w:val="24"/>
        </w:rPr>
        <w:t xml:space="preserve">A </w:t>
      </w:r>
      <w:proofErr w:type="gramStart"/>
      <w:r w:rsidR="00367B09" w:rsidRPr="00C97141">
        <w:rPr>
          <w:sz w:val="24"/>
          <w:szCs w:val="24"/>
        </w:rPr>
        <w:t>nyelv</w:t>
      </w:r>
      <w:proofErr w:type="gramEnd"/>
      <w:r w:rsidR="00367B09" w:rsidRPr="00C97141">
        <w:rPr>
          <w:sz w:val="24"/>
          <w:szCs w:val="24"/>
        </w:rPr>
        <w:t xml:space="preserve"> mint jelrendszer </w:t>
      </w:r>
      <w:r w:rsidRPr="00C97141">
        <w:rPr>
          <w:sz w:val="24"/>
          <w:szCs w:val="24"/>
        </w:rPr>
        <w:t xml:space="preserve"> felépítésének ismerete</w:t>
      </w:r>
    </w:p>
    <w:p w:rsidR="00D2103A" w:rsidRPr="00C97141" w:rsidRDefault="00D2103A" w:rsidP="00C97141">
      <w:pPr>
        <w:pStyle w:val="Listaszerbekezds"/>
        <w:ind w:left="1080" w:firstLine="0"/>
        <w:jc w:val="both"/>
        <w:rPr>
          <w:sz w:val="24"/>
          <w:szCs w:val="24"/>
        </w:rPr>
      </w:pPr>
      <w:r w:rsidRPr="00C97141">
        <w:rPr>
          <w:sz w:val="24"/>
          <w:szCs w:val="24"/>
        </w:rPr>
        <w:t xml:space="preserve">- </w:t>
      </w:r>
      <w:r w:rsidR="00367B09" w:rsidRPr="00C97141">
        <w:rPr>
          <w:sz w:val="24"/>
          <w:szCs w:val="24"/>
        </w:rPr>
        <w:t xml:space="preserve">A nyelvi szintek </w:t>
      </w:r>
    </w:p>
    <w:p w:rsidR="00D2103A" w:rsidRPr="00C97141" w:rsidRDefault="00D2103A" w:rsidP="00C97141">
      <w:pPr>
        <w:pStyle w:val="Listaszerbekezds"/>
        <w:ind w:left="1080" w:firstLine="0"/>
        <w:jc w:val="both"/>
        <w:rPr>
          <w:sz w:val="24"/>
          <w:szCs w:val="24"/>
        </w:rPr>
      </w:pPr>
      <w:r w:rsidRPr="00C97141">
        <w:rPr>
          <w:sz w:val="24"/>
          <w:szCs w:val="24"/>
        </w:rPr>
        <w:t xml:space="preserve">- </w:t>
      </w:r>
      <w:r w:rsidR="00367B09" w:rsidRPr="00C97141">
        <w:rPr>
          <w:sz w:val="24"/>
          <w:szCs w:val="24"/>
        </w:rPr>
        <w:t xml:space="preserve">A magyar nyelv hangrendszere </w:t>
      </w:r>
    </w:p>
    <w:p w:rsidR="00D2103A" w:rsidRPr="00C97141" w:rsidRDefault="00D2103A" w:rsidP="00C97141">
      <w:pPr>
        <w:pStyle w:val="Listaszerbekezds"/>
        <w:ind w:left="1080" w:firstLine="0"/>
        <w:jc w:val="both"/>
        <w:rPr>
          <w:sz w:val="24"/>
          <w:szCs w:val="24"/>
        </w:rPr>
      </w:pPr>
      <w:r w:rsidRPr="00C97141">
        <w:rPr>
          <w:sz w:val="24"/>
          <w:szCs w:val="24"/>
        </w:rPr>
        <w:t xml:space="preserve">- </w:t>
      </w:r>
      <w:r w:rsidR="00367B09" w:rsidRPr="00C97141">
        <w:rPr>
          <w:sz w:val="24"/>
          <w:szCs w:val="24"/>
        </w:rPr>
        <w:t xml:space="preserve">A szavak felépítése, a szóelemek (szótő, képző, jel, rag) </w:t>
      </w:r>
      <w:r w:rsidRPr="00C97141">
        <w:rPr>
          <w:sz w:val="24"/>
          <w:szCs w:val="24"/>
        </w:rPr>
        <w:t xml:space="preserve">azonosítása </w:t>
      </w:r>
    </w:p>
    <w:p w:rsidR="00D2103A" w:rsidRPr="00C97141" w:rsidRDefault="00D2103A" w:rsidP="00C97141">
      <w:pPr>
        <w:pStyle w:val="Listaszerbekezds"/>
        <w:ind w:left="1080" w:firstLine="0"/>
        <w:jc w:val="both"/>
        <w:rPr>
          <w:sz w:val="24"/>
          <w:szCs w:val="24"/>
        </w:rPr>
      </w:pPr>
      <w:r w:rsidRPr="00C97141">
        <w:rPr>
          <w:sz w:val="24"/>
          <w:szCs w:val="24"/>
        </w:rPr>
        <w:t xml:space="preserve">- </w:t>
      </w:r>
      <w:r w:rsidR="00367B09" w:rsidRPr="00C97141">
        <w:rPr>
          <w:sz w:val="24"/>
          <w:szCs w:val="24"/>
        </w:rPr>
        <w:t>A magyar nyelv szófaji rendszere: alapszófajok, mondatszók és viszonyszók</w:t>
      </w:r>
      <w:r w:rsidRPr="00C97141">
        <w:rPr>
          <w:sz w:val="24"/>
          <w:szCs w:val="24"/>
        </w:rPr>
        <w:t xml:space="preserve"> ismerete</w:t>
      </w:r>
    </w:p>
    <w:p w:rsidR="00D2103A" w:rsidRPr="00C97141" w:rsidRDefault="00D2103A" w:rsidP="00C97141">
      <w:pPr>
        <w:pStyle w:val="Listaszerbekezds"/>
        <w:ind w:left="1080" w:firstLine="0"/>
        <w:jc w:val="both"/>
        <w:rPr>
          <w:sz w:val="24"/>
          <w:szCs w:val="24"/>
        </w:rPr>
      </w:pPr>
      <w:r w:rsidRPr="00C97141">
        <w:rPr>
          <w:sz w:val="24"/>
          <w:szCs w:val="24"/>
        </w:rPr>
        <w:t xml:space="preserve">- </w:t>
      </w:r>
      <w:r w:rsidR="00367B09" w:rsidRPr="00C97141">
        <w:rPr>
          <w:sz w:val="24"/>
          <w:szCs w:val="24"/>
        </w:rPr>
        <w:t xml:space="preserve">A mondat fogalma, csoportosításának szempontjai </w:t>
      </w:r>
    </w:p>
    <w:p w:rsidR="00367B09" w:rsidRPr="00C97141" w:rsidRDefault="00D2103A" w:rsidP="00C97141">
      <w:pPr>
        <w:pStyle w:val="Listaszerbekezds"/>
        <w:ind w:left="1080" w:firstLine="0"/>
        <w:jc w:val="both"/>
        <w:rPr>
          <w:b/>
          <w:sz w:val="24"/>
          <w:szCs w:val="24"/>
        </w:rPr>
      </w:pPr>
      <w:r w:rsidRPr="00C97141">
        <w:rPr>
          <w:sz w:val="24"/>
          <w:szCs w:val="24"/>
        </w:rPr>
        <w:t xml:space="preserve">- </w:t>
      </w:r>
      <w:r w:rsidR="00367B09" w:rsidRPr="00C97141">
        <w:rPr>
          <w:sz w:val="24"/>
          <w:szCs w:val="24"/>
        </w:rPr>
        <w:t xml:space="preserve">Egyszerű és összetett mondatok </w:t>
      </w:r>
    </w:p>
    <w:p w:rsidR="00367B09" w:rsidRPr="00C97141" w:rsidRDefault="00367B09" w:rsidP="00C97141">
      <w:pPr>
        <w:pStyle w:val="Listaszerbekezds"/>
        <w:jc w:val="both"/>
        <w:rPr>
          <w:b/>
          <w:sz w:val="24"/>
          <w:szCs w:val="24"/>
        </w:rPr>
      </w:pPr>
    </w:p>
    <w:p w:rsidR="00367B09" w:rsidRPr="00C97141" w:rsidRDefault="00367B09" w:rsidP="00C97141">
      <w:pPr>
        <w:pStyle w:val="Listaszerbekezds"/>
        <w:ind w:left="1080" w:firstLine="0"/>
        <w:jc w:val="both"/>
        <w:rPr>
          <w:b/>
          <w:sz w:val="24"/>
          <w:szCs w:val="24"/>
        </w:rPr>
      </w:pPr>
    </w:p>
    <w:p w:rsidR="00D2103A" w:rsidRPr="00C97141" w:rsidRDefault="00367B09" w:rsidP="00C97141">
      <w:pPr>
        <w:pStyle w:val="Listaszerbekezds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C97141">
        <w:rPr>
          <w:b/>
          <w:sz w:val="24"/>
          <w:szCs w:val="24"/>
        </w:rPr>
        <w:t>A szöveg fogalma, típusai; a szövegkohézió, a szövegkompozíció</w:t>
      </w:r>
      <w:r w:rsidRPr="00C97141">
        <w:rPr>
          <w:sz w:val="24"/>
          <w:szCs w:val="24"/>
        </w:rPr>
        <w:t xml:space="preserve"> </w:t>
      </w:r>
    </w:p>
    <w:p w:rsidR="00574CE5" w:rsidRPr="00C97141" w:rsidRDefault="00D2103A" w:rsidP="00C97141">
      <w:pPr>
        <w:ind w:left="993"/>
        <w:jc w:val="both"/>
        <w:rPr>
          <w:sz w:val="24"/>
          <w:szCs w:val="24"/>
        </w:rPr>
      </w:pPr>
      <w:r w:rsidRPr="00C97141">
        <w:rPr>
          <w:sz w:val="24"/>
          <w:szCs w:val="24"/>
        </w:rPr>
        <w:t xml:space="preserve">- </w:t>
      </w:r>
      <w:r w:rsidR="00367B09" w:rsidRPr="00C97141">
        <w:rPr>
          <w:sz w:val="24"/>
          <w:szCs w:val="24"/>
        </w:rPr>
        <w:t>A szöveg fogalma. A szövegösszefüggés, a beszédhelyzet</w:t>
      </w:r>
    </w:p>
    <w:p w:rsidR="00367B09" w:rsidRDefault="00574CE5" w:rsidP="00C97141">
      <w:pPr>
        <w:ind w:left="993"/>
        <w:jc w:val="both"/>
        <w:rPr>
          <w:sz w:val="24"/>
          <w:szCs w:val="24"/>
        </w:rPr>
      </w:pPr>
      <w:r w:rsidRPr="00C97141">
        <w:rPr>
          <w:sz w:val="24"/>
          <w:szCs w:val="24"/>
        </w:rPr>
        <w:t xml:space="preserve">- </w:t>
      </w:r>
      <w:r w:rsidR="00367B09" w:rsidRPr="00C97141">
        <w:rPr>
          <w:sz w:val="24"/>
          <w:szCs w:val="24"/>
        </w:rPr>
        <w:t xml:space="preserve"> A szöveg típusai, a szöveg szerkezete, kifejtettsége</w:t>
      </w:r>
      <w:r w:rsidR="00524139">
        <w:rPr>
          <w:sz w:val="24"/>
          <w:szCs w:val="24"/>
        </w:rPr>
        <w:t>, kontextusa</w:t>
      </w:r>
      <w:r w:rsidR="00367B09" w:rsidRPr="00C97141">
        <w:rPr>
          <w:sz w:val="24"/>
          <w:szCs w:val="24"/>
        </w:rPr>
        <w:t xml:space="preserve"> </w:t>
      </w:r>
    </w:p>
    <w:p w:rsidR="00B35EAC" w:rsidRPr="00C97141" w:rsidRDefault="00B35EAC" w:rsidP="00C97141">
      <w:pPr>
        <w:ind w:left="993"/>
        <w:jc w:val="both"/>
        <w:rPr>
          <w:b/>
          <w:sz w:val="24"/>
          <w:szCs w:val="24"/>
        </w:rPr>
      </w:pPr>
    </w:p>
    <w:p w:rsidR="00367B09" w:rsidRPr="00C97141" w:rsidRDefault="00367B09" w:rsidP="00C97141">
      <w:pPr>
        <w:pStyle w:val="Listaszerbekezds"/>
        <w:ind w:left="993" w:firstLine="0"/>
        <w:jc w:val="both"/>
        <w:rPr>
          <w:b/>
          <w:sz w:val="24"/>
          <w:szCs w:val="24"/>
        </w:rPr>
      </w:pPr>
      <w:r w:rsidRPr="00C97141">
        <w:rPr>
          <w:sz w:val="24"/>
          <w:szCs w:val="24"/>
        </w:rPr>
        <w:t xml:space="preserve"> </w:t>
      </w:r>
    </w:p>
    <w:p w:rsidR="00367B09" w:rsidRPr="00C97141" w:rsidRDefault="00367B09" w:rsidP="00C97141">
      <w:pPr>
        <w:pStyle w:val="Listaszerbekezds"/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r w:rsidRPr="00C97141">
        <w:rPr>
          <w:b/>
          <w:sz w:val="24"/>
          <w:szCs w:val="24"/>
          <w:u w:val="single"/>
        </w:rPr>
        <w:t>IRODALOM</w:t>
      </w:r>
    </w:p>
    <w:p w:rsidR="00574CE5" w:rsidRPr="00C97141" w:rsidRDefault="00574CE5" w:rsidP="00C97141">
      <w:pPr>
        <w:jc w:val="both"/>
        <w:rPr>
          <w:b/>
          <w:sz w:val="24"/>
          <w:szCs w:val="24"/>
          <w:u w:val="single"/>
        </w:rPr>
      </w:pPr>
    </w:p>
    <w:p w:rsidR="00574CE5" w:rsidRPr="00C97141" w:rsidRDefault="00574CE5" w:rsidP="00C97141">
      <w:pPr>
        <w:jc w:val="both"/>
        <w:rPr>
          <w:b/>
          <w:sz w:val="24"/>
          <w:szCs w:val="24"/>
          <w:u w:val="single"/>
        </w:rPr>
      </w:pPr>
    </w:p>
    <w:p w:rsidR="00574CE5" w:rsidRPr="00C97141" w:rsidRDefault="00574CE5" w:rsidP="00C97141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C97141">
        <w:rPr>
          <w:b/>
          <w:sz w:val="24"/>
          <w:szCs w:val="24"/>
        </w:rPr>
        <w:t>Bevezetés az irodalomba</w:t>
      </w:r>
      <w:r w:rsidRPr="00C97141">
        <w:rPr>
          <w:sz w:val="24"/>
          <w:szCs w:val="24"/>
        </w:rPr>
        <w:t xml:space="preserve"> – </w:t>
      </w:r>
      <w:r w:rsidRPr="00C97141">
        <w:rPr>
          <w:b/>
          <w:sz w:val="24"/>
          <w:szCs w:val="24"/>
        </w:rPr>
        <w:t>művészet, irodalom</w:t>
      </w:r>
      <w:r w:rsidRPr="00C97141">
        <w:rPr>
          <w:sz w:val="24"/>
          <w:szCs w:val="24"/>
        </w:rPr>
        <w:t xml:space="preserve"> </w:t>
      </w:r>
    </w:p>
    <w:p w:rsidR="00574CE5" w:rsidRPr="00C97141" w:rsidRDefault="00C97141" w:rsidP="00C97141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- </w:t>
      </w:r>
      <w:r w:rsidR="00574CE5" w:rsidRPr="00C97141">
        <w:rPr>
          <w:sz w:val="24"/>
          <w:szCs w:val="24"/>
        </w:rPr>
        <w:t xml:space="preserve">A művészet fogalma, művészeti ágak. </w:t>
      </w:r>
    </w:p>
    <w:p w:rsidR="00574CE5" w:rsidRPr="00C97141" w:rsidRDefault="00C97141" w:rsidP="00C97141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574CE5" w:rsidRPr="00C97141">
        <w:rPr>
          <w:sz w:val="24"/>
          <w:szCs w:val="24"/>
        </w:rPr>
        <w:t>- Művészet és irodalom. Az irodalom születése, hatása</w:t>
      </w:r>
    </w:p>
    <w:p w:rsidR="00E52595" w:rsidRDefault="00C97141" w:rsidP="00E52595">
      <w:pPr>
        <w:pStyle w:val="Listaszerbekezds"/>
        <w:ind w:left="86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74CE5" w:rsidRPr="00C97141">
        <w:rPr>
          <w:sz w:val="24"/>
          <w:szCs w:val="24"/>
        </w:rPr>
        <w:t xml:space="preserve">Műnemi-műfaji rendszer: Az irodalmi </w:t>
      </w:r>
      <w:proofErr w:type="spellStart"/>
      <w:r w:rsidR="00574CE5" w:rsidRPr="00C97141">
        <w:rPr>
          <w:sz w:val="24"/>
          <w:szCs w:val="24"/>
        </w:rPr>
        <w:t>műnemek</w:t>
      </w:r>
      <w:proofErr w:type="spellEnd"/>
      <w:r w:rsidR="00574CE5" w:rsidRPr="00C97141">
        <w:rPr>
          <w:sz w:val="24"/>
          <w:szCs w:val="24"/>
        </w:rPr>
        <w:t>, fontosabb műfajok és irodalomelméleti fogalmak ismerete</w:t>
      </w:r>
    </w:p>
    <w:p w:rsidR="00E52595" w:rsidRDefault="00E52595" w:rsidP="00E52595">
      <w:pPr>
        <w:pStyle w:val="Listaszerbekezds"/>
        <w:ind w:left="862" w:firstLine="0"/>
        <w:jc w:val="both"/>
        <w:rPr>
          <w:sz w:val="24"/>
          <w:szCs w:val="24"/>
        </w:rPr>
      </w:pPr>
    </w:p>
    <w:p w:rsidR="00C97141" w:rsidRPr="00E52595" w:rsidRDefault="00E52595" w:rsidP="00E52595">
      <w:pPr>
        <w:pStyle w:val="Listaszerbekezds"/>
        <w:ind w:left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II.</w:t>
      </w:r>
      <w:r>
        <w:rPr>
          <w:b/>
          <w:sz w:val="24"/>
          <w:szCs w:val="24"/>
        </w:rPr>
        <w:tab/>
        <w:t xml:space="preserve"> </w:t>
      </w:r>
      <w:r w:rsidR="00C97141" w:rsidRPr="00C97141">
        <w:rPr>
          <w:b/>
          <w:sz w:val="24"/>
          <w:szCs w:val="24"/>
        </w:rPr>
        <w:t>Az irodalom ősi formái</w:t>
      </w:r>
      <w:r w:rsidR="00574CE5" w:rsidRPr="00C97141">
        <w:rPr>
          <w:b/>
          <w:sz w:val="24"/>
          <w:szCs w:val="24"/>
        </w:rPr>
        <w:t xml:space="preserve"> </w:t>
      </w:r>
    </w:p>
    <w:p w:rsidR="00C97141" w:rsidRDefault="00C97141" w:rsidP="00574CE5">
      <w:pPr>
        <w:pStyle w:val="Listaszerbekezds"/>
        <w:ind w:left="862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74CE5" w:rsidRPr="00574CE5">
        <w:rPr>
          <w:sz w:val="24"/>
          <w:szCs w:val="24"/>
        </w:rPr>
        <w:t xml:space="preserve">Mágia, mítosz, mitológia </w:t>
      </w:r>
    </w:p>
    <w:p w:rsidR="00C97141" w:rsidRDefault="00C97141" w:rsidP="00574CE5">
      <w:pPr>
        <w:pStyle w:val="Listaszerbekezds"/>
        <w:ind w:left="862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74CE5" w:rsidRPr="00574CE5">
        <w:rPr>
          <w:sz w:val="24"/>
          <w:szCs w:val="24"/>
        </w:rPr>
        <w:t xml:space="preserve">Az ősi magyar hitvilág </w:t>
      </w:r>
    </w:p>
    <w:p w:rsidR="00C97141" w:rsidRDefault="00C97141" w:rsidP="00574CE5">
      <w:pPr>
        <w:pStyle w:val="Listaszerbekezds"/>
        <w:ind w:left="862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74CE5" w:rsidRPr="00574CE5">
        <w:rPr>
          <w:sz w:val="24"/>
          <w:szCs w:val="24"/>
        </w:rPr>
        <w:t>A görög mitológia</w:t>
      </w:r>
    </w:p>
    <w:p w:rsidR="00C97141" w:rsidRDefault="00C97141" w:rsidP="00574CE5">
      <w:pPr>
        <w:pStyle w:val="Listaszerbekezds"/>
        <w:ind w:left="862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574CE5" w:rsidRPr="00574CE5">
        <w:rPr>
          <w:sz w:val="24"/>
          <w:szCs w:val="24"/>
        </w:rPr>
        <w:t xml:space="preserve"> Teremtésmítoszok </w:t>
      </w:r>
    </w:p>
    <w:p w:rsidR="00E52595" w:rsidRDefault="00E52595" w:rsidP="00E52595">
      <w:pPr>
        <w:pStyle w:val="Listaszerbekezds"/>
        <w:ind w:left="426" w:firstLine="0"/>
        <w:rPr>
          <w:sz w:val="24"/>
          <w:szCs w:val="24"/>
        </w:rPr>
      </w:pPr>
    </w:p>
    <w:p w:rsidR="00C97141" w:rsidRPr="00E52595" w:rsidRDefault="00E52595" w:rsidP="00E52595">
      <w:pPr>
        <w:pStyle w:val="Listaszerbekezds"/>
        <w:numPr>
          <w:ilvl w:val="0"/>
          <w:numId w:val="5"/>
        </w:numPr>
        <w:rPr>
          <w:b/>
          <w:sz w:val="24"/>
          <w:szCs w:val="24"/>
        </w:rPr>
      </w:pPr>
      <w:r w:rsidRPr="00E52595">
        <w:rPr>
          <w:sz w:val="24"/>
          <w:szCs w:val="24"/>
        </w:rPr>
        <w:t xml:space="preserve"> </w:t>
      </w:r>
      <w:r w:rsidR="00574CE5" w:rsidRPr="00E52595">
        <w:rPr>
          <w:b/>
          <w:sz w:val="24"/>
          <w:szCs w:val="24"/>
        </w:rPr>
        <w:t xml:space="preserve">A görög irodalom </w:t>
      </w:r>
    </w:p>
    <w:p w:rsidR="00E52595" w:rsidRDefault="00D457EF" w:rsidP="00C97141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 w:rsidR="00E52595">
        <w:rPr>
          <w:sz w:val="24"/>
          <w:szCs w:val="24"/>
        </w:rPr>
        <w:t xml:space="preserve">- </w:t>
      </w:r>
      <w:r w:rsidR="00574CE5" w:rsidRPr="00C97141">
        <w:rPr>
          <w:sz w:val="24"/>
          <w:szCs w:val="24"/>
        </w:rPr>
        <w:t xml:space="preserve">Mondakörök: trójai Homéroszi eposzok: </w:t>
      </w:r>
      <w:proofErr w:type="spellStart"/>
      <w:r w:rsidR="00574CE5" w:rsidRPr="00C97141">
        <w:rPr>
          <w:sz w:val="24"/>
          <w:szCs w:val="24"/>
        </w:rPr>
        <w:t>Íliász</w:t>
      </w:r>
      <w:proofErr w:type="spellEnd"/>
      <w:r w:rsidR="00574CE5" w:rsidRPr="00C97141">
        <w:rPr>
          <w:sz w:val="24"/>
          <w:szCs w:val="24"/>
        </w:rPr>
        <w:t xml:space="preserve">, Odüsszeia </w:t>
      </w:r>
    </w:p>
    <w:p w:rsidR="00E52595" w:rsidRPr="00E52595" w:rsidRDefault="00D457EF" w:rsidP="00C97141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 w:rsidR="00E52595">
        <w:rPr>
          <w:sz w:val="24"/>
          <w:szCs w:val="24"/>
        </w:rPr>
        <w:t xml:space="preserve">- </w:t>
      </w:r>
      <w:r w:rsidR="00574CE5" w:rsidRPr="00C97141">
        <w:rPr>
          <w:sz w:val="24"/>
          <w:szCs w:val="24"/>
        </w:rPr>
        <w:t>A görög líra, időmértékes verselés</w:t>
      </w:r>
    </w:p>
    <w:p w:rsidR="00E52595" w:rsidRDefault="00D457EF" w:rsidP="00C97141">
      <w:pPr>
        <w:ind w:left="142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E52595" w:rsidRPr="00E52595">
        <w:rPr>
          <w:sz w:val="24"/>
          <w:szCs w:val="24"/>
        </w:rPr>
        <w:t>- A görög színjátszás és Szophoklész Antigoné című tragédiájának ismerete</w:t>
      </w:r>
    </w:p>
    <w:p w:rsidR="00D457EF" w:rsidRPr="00E52595" w:rsidRDefault="00D457EF" w:rsidP="00C97141">
      <w:pPr>
        <w:ind w:left="142"/>
        <w:rPr>
          <w:sz w:val="24"/>
          <w:szCs w:val="24"/>
        </w:rPr>
      </w:pPr>
    </w:p>
    <w:p w:rsidR="00E52595" w:rsidRPr="00E52595" w:rsidRDefault="00574CE5" w:rsidP="00E52595">
      <w:pPr>
        <w:pStyle w:val="Listaszerbekezds"/>
        <w:numPr>
          <w:ilvl w:val="0"/>
          <w:numId w:val="5"/>
        </w:numPr>
        <w:rPr>
          <w:b/>
          <w:sz w:val="24"/>
          <w:szCs w:val="24"/>
        </w:rPr>
      </w:pPr>
      <w:r w:rsidRPr="00E52595">
        <w:rPr>
          <w:b/>
          <w:sz w:val="24"/>
          <w:szCs w:val="24"/>
        </w:rPr>
        <w:t xml:space="preserve">A római irodalom </w:t>
      </w:r>
    </w:p>
    <w:p w:rsidR="00D457EF" w:rsidRPr="00D457EF" w:rsidRDefault="00D457EF" w:rsidP="00D457EF">
      <w:pPr>
        <w:ind w:left="426"/>
        <w:rPr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  <w:r w:rsidR="00E52595" w:rsidRPr="00D457EF">
        <w:rPr>
          <w:sz w:val="24"/>
          <w:szCs w:val="24"/>
        </w:rPr>
        <w:t xml:space="preserve">- </w:t>
      </w:r>
      <w:r w:rsidR="00574CE5" w:rsidRPr="00D457EF">
        <w:rPr>
          <w:sz w:val="24"/>
          <w:szCs w:val="24"/>
        </w:rPr>
        <w:t>Catullus és Vergilius munkássága</w:t>
      </w:r>
    </w:p>
    <w:p w:rsidR="00D457EF" w:rsidRDefault="00D457EF" w:rsidP="00D457EF">
      <w:pPr>
        <w:ind w:left="426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 w:rsidRPr="00D457EF">
        <w:rPr>
          <w:sz w:val="24"/>
          <w:szCs w:val="24"/>
        </w:rPr>
        <w:t xml:space="preserve">- </w:t>
      </w:r>
      <w:r w:rsidR="00574CE5" w:rsidRPr="00D457EF">
        <w:rPr>
          <w:sz w:val="24"/>
          <w:szCs w:val="24"/>
        </w:rPr>
        <w:t xml:space="preserve"> Horatius és Ovidius lírája </w:t>
      </w:r>
    </w:p>
    <w:p w:rsidR="00D457EF" w:rsidRPr="00D457EF" w:rsidRDefault="00D457EF" w:rsidP="00D457EF">
      <w:pPr>
        <w:ind w:left="426"/>
        <w:rPr>
          <w:b/>
          <w:sz w:val="24"/>
          <w:szCs w:val="24"/>
        </w:rPr>
      </w:pPr>
    </w:p>
    <w:p w:rsidR="00D457EF" w:rsidRPr="00D457EF" w:rsidRDefault="00574CE5" w:rsidP="00D457EF">
      <w:pPr>
        <w:ind w:left="426"/>
        <w:rPr>
          <w:b/>
          <w:sz w:val="24"/>
          <w:szCs w:val="24"/>
        </w:rPr>
      </w:pPr>
      <w:proofErr w:type="gramStart"/>
      <w:r w:rsidRPr="00D457EF">
        <w:rPr>
          <w:b/>
          <w:sz w:val="24"/>
          <w:szCs w:val="24"/>
        </w:rPr>
        <w:t xml:space="preserve">V. </w:t>
      </w:r>
      <w:r w:rsidR="00D457EF" w:rsidRPr="00D457EF">
        <w:rPr>
          <w:b/>
          <w:sz w:val="24"/>
          <w:szCs w:val="24"/>
        </w:rPr>
        <w:t xml:space="preserve"> </w:t>
      </w:r>
      <w:r w:rsidR="00F0178C">
        <w:rPr>
          <w:b/>
          <w:sz w:val="24"/>
          <w:szCs w:val="24"/>
        </w:rPr>
        <w:t xml:space="preserve">  </w:t>
      </w:r>
      <w:r w:rsidRPr="00D457EF">
        <w:rPr>
          <w:b/>
          <w:sz w:val="24"/>
          <w:szCs w:val="24"/>
        </w:rPr>
        <w:t>A</w:t>
      </w:r>
      <w:proofErr w:type="gramEnd"/>
      <w:r w:rsidRPr="00D457EF">
        <w:rPr>
          <w:b/>
          <w:sz w:val="24"/>
          <w:szCs w:val="24"/>
        </w:rPr>
        <w:t xml:space="preserve"> Biblia</w:t>
      </w:r>
      <w:r w:rsidR="00F0178C">
        <w:rPr>
          <w:b/>
          <w:sz w:val="24"/>
          <w:szCs w:val="24"/>
        </w:rPr>
        <w:t>,</w:t>
      </w:r>
      <w:r w:rsidRPr="00D457EF">
        <w:rPr>
          <w:b/>
          <w:sz w:val="24"/>
          <w:szCs w:val="24"/>
        </w:rPr>
        <w:t xml:space="preserve"> mint kulturális kód</w:t>
      </w:r>
    </w:p>
    <w:p w:rsidR="00D457EF" w:rsidRDefault="00D457EF" w:rsidP="00D457EF">
      <w:pPr>
        <w:ind w:left="426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574CE5" w:rsidRPr="00D457EF">
        <w:rPr>
          <w:sz w:val="24"/>
          <w:szCs w:val="24"/>
        </w:rPr>
        <w:t xml:space="preserve"> Ószövetségi történetek</w:t>
      </w:r>
    </w:p>
    <w:p w:rsidR="00D457EF" w:rsidRDefault="00574CE5" w:rsidP="00D457EF">
      <w:pPr>
        <w:ind w:left="426"/>
        <w:rPr>
          <w:sz w:val="24"/>
          <w:szCs w:val="24"/>
        </w:rPr>
      </w:pPr>
      <w:r w:rsidRPr="00D457EF">
        <w:rPr>
          <w:sz w:val="24"/>
          <w:szCs w:val="24"/>
        </w:rPr>
        <w:t xml:space="preserve"> </w:t>
      </w:r>
      <w:r w:rsidR="00D457EF">
        <w:rPr>
          <w:sz w:val="24"/>
          <w:szCs w:val="24"/>
        </w:rPr>
        <w:tab/>
        <w:t xml:space="preserve">-  </w:t>
      </w:r>
      <w:r w:rsidRPr="00D457EF">
        <w:rPr>
          <w:sz w:val="24"/>
          <w:szCs w:val="24"/>
        </w:rPr>
        <w:t xml:space="preserve">Újszövetség </w:t>
      </w:r>
    </w:p>
    <w:p w:rsidR="00D457EF" w:rsidRDefault="00D457EF" w:rsidP="00D457EF">
      <w:pPr>
        <w:ind w:left="426"/>
        <w:rPr>
          <w:sz w:val="24"/>
          <w:szCs w:val="24"/>
        </w:rPr>
      </w:pPr>
      <w:r>
        <w:rPr>
          <w:sz w:val="24"/>
          <w:szCs w:val="24"/>
        </w:rPr>
        <w:tab/>
        <w:t>- A Tízparancsolat</w:t>
      </w:r>
    </w:p>
    <w:p w:rsidR="00D457EF" w:rsidRDefault="00D457EF" w:rsidP="00D457EF">
      <w:pPr>
        <w:ind w:left="426"/>
        <w:rPr>
          <w:sz w:val="24"/>
          <w:szCs w:val="24"/>
        </w:rPr>
      </w:pPr>
      <w:r>
        <w:rPr>
          <w:sz w:val="24"/>
          <w:szCs w:val="24"/>
        </w:rPr>
        <w:tab/>
        <w:t xml:space="preserve">- Az evangéliumok – Pál apostol </w:t>
      </w:r>
    </w:p>
    <w:p w:rsidR="00D457EF" w:rsidRDefault="00D457EF" w:rsidP="00D457EF">
      <w:pPr>
        <w:ind w:left="426"/>
        <w:rPr>
          <w:sz w:val="24"/>
          <w:szCs w:val="24"/>
        </w:rPr>
      </w:pPr>
      <w:r>
        <w:rPr>
          <w:sz w:val="24"/>
          <w:szCs w:val="24"/>
        </w:rPr>
        <w:tab/>
        <w:t xml:space="preserve">- A Biblia hatása </w:t>
      </w:r>
      <w:r w:rsidR="00574CE5" w:rsidRPr="00D457EF">
        <w:rPr>
          <w:sz w:val="24"/>
          <w:szCs w:val="24"/>
        </w:rPr>
        <w:t xml:space="preserve"> </w:t>
      </w:r>
    </w:p>
    <w:p w:rsidR="00D457EF" w:rsidRDefault="00D457EF" w:rsidP="00D457EF">
      <w:pPr>
        <w:ind w:left="426"/>
        <w:rPr>
          <w:sz w:val="24"/>
          <w:szCs w:val="24"/>
        </w:rPr>
      </w:pPr>
    </w:p>
    <w:p w:rsidR="00D457EF" w:rsidRPr="00F0178C" w:rsidRDefault="00574CE5" w:rsidP="00F0178C">
      <w:pPr>
        <w:pStyle w:val="Listaszerbekezds"/>
        <w:numPr>
          <w:ilvl w:val="0"/>
          <w:numId w:val="6"/>
        </w:numPr>
        <w:rPr>
          <w:b/>
          <w:sz w:val="24"/>
          <w:szCs w:val="24"/>
        </w:rPr>
      </w:pPr>
      <w:r w:rsidRPr="00F0178C">
        <w:rPr>
          <w:b/>
          <w:sz w:val="24"/>
          <w:szCs w:val="24"/>
        </w:rPr>
        <w:t xml:space="preserve">A középkor irodalma </w:t>
      </w:r>
    </w:p>
    <w:p w:rsidR="00D457EF" w:rsidRDefault="00D457EF" w:rsidP="00D457EF">
      <w:pPr>
        <w:ind w:left="426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574CE5" w:rsidRPr="00D457EF">
        <w:rPr>
          <w:sz w:val="24"/>
          <w:szCs w:val="24"/>
        </w:rPr>
        <w:t>Egyházi irodalom</w:t>
      </w:r>
      <w:r w:rsidR="00B35EAC">
        <w:rPr>
          <w:sz w:val="24"/>
          <w:szCs w:val="24"/>
        </w:rPr>
        <w:t xml:space="preserve"> – Halotti beszéd és könyörgés, Ómagyar Mária-siralom</w:t>
      </w:r>
      <w:r w:rsidR="00574CE5" w:rsidRPr="00D457EF">
        <w:rPr>
          <w:sz w:val="24"/>
          <w:szCs w:val="24"/>
        </w:rPr>
        <w:t xml:space="preserve"> </w:t>
      </w:r>
    </w:p>
    <w:p w:rsidR="00D457EF" w:rsidRDefault="00D457EF" w:rsidP="00D457EF">
      <w:pPr>
        <w:ind w:left="426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574CE5" w:rsidRPr="00D457EF">
        <w:rPr>
          <w:sz w:val="24"/>
          <w:szCs w:val="24"/>
        </w:rPr>
        <w:t>A középkor lírája</w:t>
      </w:r>
    </w:p>
    <w:p w:rsidR="00D457EF" w:rsidRDefault="00D457EF" w:rsidP="00D457EF">
      <w:pPr>
        <w:ind w:left="426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574CE5" w:rsidRPr="00D457EF">
        <w:rPr>
          <w:sz w:val="24"/>
          <w:szCs w:val="24"/>
        </w:rPr>
        <w:t xml:space="preserve">Lovagi és udvari irodalom </w:t>
      </w:r>
    </w:p>
    <w:p w:rsidR="00D457EF" w:rsidRDefault="00D457EF" w:rsidP="00D457EF">
      <w:pPr>
        <w:ind w:left="426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574CE5" w:rsidRPr="00D457EF">
        <w:rPr>
          <w:sz w:val="24"/>
          <w:szCs w:val="24"/>
        </w:rPr>
        <w:t xml:space="preserve">Dante: Isteni színjáték </w:t>
      </w:r>
    </w:p>
    <w:p w:rsidR="00B35EAC" w:rsidRDefault="00B35EAC" w:rsidP="00D457EF">
      <w:pPr>
        <w:ind w:left="426"/>
        <w:rPr>
          <w:sz w:val="24"/>
          <w:szCs w:val="24"/>
        </w:rPr>
      </w:pPr>
      <w:r>
        <w:rPr>
          <w:sz w:val="24"/>
          <w:szCs w:val="24"/>
        </w:rPr>
        <w:tab/>
        <w:t>- Villon balladaköltészete</w:t>
      </w:r>
    </w:p>
    <w:p w:rsidR="00D457EF" w:rsidRDefault="00D457EF" w:rsidP="00D457EF">
      <w:pPr>
        <w:ind w:left="426"/>
        <w:rPr>
          <w:sz w:val="24"/>
          <w:szCs w:val="24"/>
        </w:rPr>
      </w:pPr>
    </w:p>
    <w:p w:rsidR="00D457EF" w:rsidRPr="00D457EF" w:rsidRDefault="00574CE5" w:rsidP="00F0178C">
      <w:pPr>
        <w:pStyle w:val="Listaszerbekezds"/>
        <w:numPr>
          <w:ilvl w:val="0"/>
          <w:numId w:val="6"/>
        </w:numPr>
        <w:rPr>
          <w:b/>
          <w:sz w:val="24"/>
          <w:szCs w:val="24"/>
        </w:rPr>
      </w:pPr>
      <w:r w:rsidRPr="00D457EF">
        <w:rPr>
          <w:b/>
          <w:sz w:val="24"/>
          <w:szCs w:val="24"/>
        </w:rPr>
        <w:t>A reneszánsz irodalma</w:t>
      </w:r>
    </w:p>
    <w:p w:rsidR="00D457EF" w:rsidRDefault="00D457EF" w:rsidP="00D457EF">
      <w:pPr>
        <w:ind w:left="426"/>
        <w:rPr>
          <w:sz w:val="24"/>
          <w:szCs w:val="24"/>
        </w:rPr>
      </w:pPr>
      <w:r>
        <w:rPr>
          <w:sz w:val="24"/>
          <w:szCs w:val="24"/>
        </w:rPr>
        <w:tab/>
      </w:r>
      <w:r w:rsidR="00574CE5" w:rsidRPr="00D457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574CE5" w:rsidRPr="00D457EF">
        <w:rPr>
          <w:sz w:val="24"/>
          <w:szCs w:val="24"/>
        </w:rPr>
        <w:t xml:space="preserve">A reneszánsz megjelenése, elterjedése Európában </w:t>
      </w:r>
    </w:p>
    <w:p w:rsidR="00D457EF" w:rsidRDefault="00D457EF" w:rsidP="00D457EF">
      <w:pPr>
        <w:ind w:left="426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574CE5" w:rsidRPr="00D457EF">
        <w:rPr>
          <w:sz w:val="24"/>
          <w:szCs w:val="24"/>
        </w:rPr>
        <w:t xml:space="preserve">Petrarca munkássága </w:t>
      </w:r>
    </w:p>
    <w:p w:rsidR="00D457EF" w:rsidRDefault="00D457EF" w:rsidP="00D457EF">
      <w:pPr>
        <w:ind w:left="426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574CE5" w:rsidRPr="00D457EF">
        <w:rPr>
          <w:sz w:val="24"/>
          <w:szCs w:val="24"/>
        </w:rPr>
        <w:t xml:space="preserve">Janus Pannonius költészete </w:t>
      </w:r>
    </w:p>
    <w:p w:rsidR="00574CE5" w:rsidRDefault="00D457EF" w:rsidP="00D457EF">
      <w:pPr>
        <w:ind w:left="426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574CE5" w:rsidRPr="00D457EF">
        <w:rPr>
          <w:sz w:val="24"/>
          <w:szCs w:val="24"/>
        </w:rPr>
        <w:t>Boccaccio munkássága</w:t>
      </w:r>
    </w:p>
    <w:p w:rsidR="00B35EAC" w:rsidRDefault="00B35EAC" w:rsidP="00D457EF">
      <w:pPr>
        <w:ind w:left="426"/>
        <w:rPr>
          <w:sz w:val="24"/>
          <w:szCs w:val="24"/>
        </w:rPr>
      </w:pPr>
      <w:r>
        <w:rPr>
          <w:sz w:val="24"/>
          <w:szCs w:val="24"/>
        </w:rPr>
        <w:tab/>
        <w:t>- Shakespeare munkássága, szonettjei és drámái – Rómeó és Júlia</w:t>
      </w:r>
    </w:p>
    <w:p w:rsidR="00B35EAC" w:rsidRPr="00D457EF" w:rsidRDefault="00B35EAC" w:rsidP="00D457EF">
      <w:pPr>
        <w:ind w:left="426"/>
        <w:rPr>
          <w:sz w:val="24"/>
          <w:szCs w:val="24"/>
        </w:rPr>
      </w:pPr>
      <w:r>
        <w:rPr>
          <w:sz w:val="24"/>
          <w:szCs w:val="24"/>
        </w:rPr>
        <w:tab/>
        <w:t>- az angol reneszánsz színház kialakulása</w:t>
      </w:r>
    </w:p>
    <w:p w:rsidR="00367B09" w:rsidRPr="00574CE5" w:rsidRDefault="00367B09" w:rsidP="00367B09">
      <w:pPr>
        <w:pStyle w:val="Listaszerbekezds"/>
        <w:rPr>
          <w:b/>
          <w:sz w:val="24"/>
          <w:szCs w:val="24"/>
        </w:rPr>
      </w:pPr>
    </w:p>
    <w:p w:rsidR="00367B09" w:rsidRDefault="00367B09" w:rsidP="00367B09">
      <w:pPr>
        <w:pStyle w:val="Listaszerbekezds"/>
        <w:ind w:left="720" w:firstLine="0"/>
        <w:rPr>
          <w:b/>
        </w:rPr>
      </w:pPr>
    </w:p>
    <w:p w:rsidR="00F80457" w:rsidRDefault="00F80457" w:rsidP="00367B09">
      <w:pPr>
        <w:pStyle w:val="Listaszerbekezds"/>
        <w:ind w:left="720" w:firstLine="0"/>
        <w:rPr>
          <w:b/>
        </w:rPr>
      </w:pPr>
    </w:p>
    <w:p w:rsidR="00F80457" w:rsidRDefault="00F80457" w:rsidP="00367B09">
      <w:pPr>
        <w:pStyle w:val="Listaszerbekezds"/>
        <w:ind w:left="720" w:firstLine="0"/>
        <w:rPr>
          <w:b/>
        </w:rPr>
      </w:pPr>
    </w:p>
    <w:p w:rsidR="00F80457" w:rsidRDefault="00F80457" w:rsidP="00367B09">
      <w:pPr>
        <w:pStyle w:val="Listaszerbekezds"/>
        <w:ind w:left="720" w:firstLine="0"/>
        <w:rPr>
          <w:b/>
        </w:rPr>
      </w:pPr>
    </w:p>
    <w:p w:rsidR="00F80457" w:rsidRDefault="00F80457" w:rsidP="00367B09">
      <w:pPr>
        <w:pStyle w:val="Listaszerbekezds"/>
        <w:ind w:left="720" w:firstLine="0"/>
        <w:rPr>
          <w:b/>
        </w:rPr>
      </w:pPr>
    </w:p>
    <w:p w:rsidR="00F80457" w:rsidRPr="00F80457" w:rsidRDefault="00F80457" w:rsidP="00367B09">
      <w:pPr>
        <w:pStyle w:val="Listaszerbekezds"/>
        <w:ind w:left="720" w:firstLine="0"/>
      </w:pPr>
      <w:r w:rsidRPr="00F80457">
        <w:t xml:space="preserve">                                                                        </w:t>
      </w:r>
      <w:r>
        <w:t xml:space="preserve">                     </w:t>
      </w:r>
      <w:r w:rsidRPr="00F80457">
        <w:t xml:space="preserve"> Összeállította: a Társadalomtudományi munkaközösség</w:t>
      </w:r>
    </w:p>
    <w:sectPr w:rsidR="00F80457" w:rsidRPr="00F80457" w:rsidSect="00F0178C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TC Leawood Std Book">
    <w:altName w:val="Times New Roman"/>
    <w:charset w:val="00"/>
    <w:family w:val="auto"/>
    <w:pitch w:val="default"/>
  </w:font>
  <w:font w:name="Optima LT Std Medium">
    <w:altName w:val="Times New Roman"/>
    <w:charset w:val="00"/>
    <w:family w:val="auto"/>
    <w:pitch w:val="default"/>
  </w:font>
  <w:font w:name="Optima LT Std DemiBold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D150E"/>
    <w:multiLevelType w:val="hybridMultilevel"/>
    <w:tmpl w:val="C374E8F6"/>
    <w:lvl w:ilvl="0" w:tplc="B0041BE8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6449D"/>
    <w:multiLevelType w:val="hybridMultilevel"/>
    <w:tmpl w:val="DF3E0F4E"/>
    <w:lvl w:ilvl="0" w:tplc="7414837E">
      <w:start w:val="3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F6C3B"/>
    <w:multiLevelType w:val="hybridMultilevel"/>
    <w:tmpl w:val="F90A90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F1FFA"/>
    <w:multiLevelType w:val="hybridMultilevel"/>
    <w:tmpl w:val="6A64E6B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C4894"/>
    <w:multiLevelType w:val="hybridMultilevel"/>
    <w:tmpl w:val="75B2B61E"/>
    <w:lvl w:ilvl="0" w:tplc="A168AC32">
      <w:start w:val="6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C3E30A7"/>
    <w:multiLevelType w:val="hybridMultilevel"/>
    <w:tmpl w:val="549C6468"/>
    <w:lvl w:ilvl="0" w:tplc="70F4C60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09"/>
    <w:rsid w:val="000F67AA"/>
    <w:rsid w:val="00122805"/>
    <w:rsid w:val="00367B09"/>
    <w:rsid w:val="00524139"/>
    <w:rsid w:val="00574CE5"/>
    <w:rsid w:val="005A03FA"/>
    <w:rsid w:val="00692881"/>
    <w:rsid w:val="007866A9"/>
    <w:rsid w:val="007C5A17"/>
    <w:rsid w:val="00886E11"/>
    <w:rsid w:val="008E3EA9"/>
    <w:rsid w:val="00940E93"/>
    <w:rsid w:val="00B35EAC"/>
    <w:rsid w:val="00C97141"/>
    <w:rsid w:val="00D2103A"/>
    <w:rsid w:val="00D457EF"/>
    <w:rsid w:val="00E52595"/>
    <w:rsid w:val="00F0178C"/>
    <w:rsid w:val="00F50485"/>
    <w:rsid w:val="00F80457"/>
    <w:rsid w:val="00FF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89E3B-2753-49D9-B14D-FE6C56D8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7B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8E3EA9"/>
    <w:pPr>
      <w:keepNext/>
      <w:keepLines/>
      <w:spacing w:before="480"/>
      <w:ind w:left="574" w:hanging="432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Cmsor2">
    <w:name w:val="heading 2"/>
    <w:basedOn w:val="Norml"/>
    <w:link w:val="Cmsor2Char"/>
    <w:uiPriority w:val="1"/>
    <w:qFormat/>
    <w:rsid w:val="008E3EA9"/>
    <w:pPr>
      <w:ind w:left="216"/>
      <w:jc w:val="both"/>
      <w:outlineLvl w:val="1"/>
    </w:pPr>
    <w:rPr>
      <w:b/>
      <w:bCs/>
      <w:i/>
      <w:szCs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E3EA9"/>
    <w:pPr>
      <w:keepNext/>
      <w:keepLines/>
      <w:spacing w:before="20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E3EA9"/>
    <w:pPr>
      <w:keepNext/>
      <w:keepLines/>
      <w:spacing w:before="20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E3EA9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E3EA9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E3EA9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E3EA9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E3EA9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E3EA9"/>
    <w:rPr>
      <w:rFonts w:asciiTheme="majorHAnsi" w:eastAsiaTheme="majorEastAsia" w:hAnsiTheme="majorHAnsi" w:cstheme="majorBidi"/>
      <w:b/>
      <w:bCs/>
      <w:szCs w:val="28"/>
      <w:lang w:eastAsia="hu-HU" w:bidi="hu-HU"/>
    </w:rPr>
  </w:style>
  <w:style w:type="character" w:customStyle="1" w:styleId="Cmsor2Char">
    <w:name w:val="Címsor 2 Char"/>
    <w:basedOn w:val="Bekezdsalapbettpusa"/>
    <w:link w:val="Cmsor2"/>
    <w:uiPriority w:val="1"/>
    <w:rsid w:val="008E3EA9"/>
    <w:rPr>
      <w:rFonts w:eastAsia="Times New Roman"/>
      <w:b/>
      <w:bCs/>
      <w:i/>
      <w:szCs w:val="24"/>
      <w:lang w:eastAsia="hu-HU" w:bidi="hu-HU"/>
    </w:rPr>
  </w:style>
  <w:style w:type="character" w:customStyle="1" w:styleId="Cmsor3Char">
    <w:name w:val="Címsor 3 Char"/>
    <w:basedOn w:val="Bekezdsalapbettpusa"/>
    <w:link w:val="Cmsor3"/>
    <w:uiPriority w:val="9"/>
    <w:rsid w:val="008E3EA9"/>
    <w:rPr>
      <w:rFonts w:asciiTheme="majorHAnsi" w:eastAsiaTheme="majorEastAsia" w:hAnsiTheme="majorHAnsi" w:cstheme="majorBidi"/>
      <w:b/>
      <w:bCs/>
      <w:color w:val="4F81BD" w:themeColor="accent1"/>
      <w:sz w:val="22"/>
      <w:lang w:eastAsia="hu-HU" w:bidi="hu-HU"/>
    </w:rPr>
  </w:style>
  <w:style w:type="paragraph" w:styleId="Szvegtrzs">
    <w:name w:val="Body Text"/>
    <w:basedOn w:val="Norml"/>
    <w:link w:val="SzvegtrzsChar"/>
    <w:uiPriority w:val="1"/>
    <w:qFormat/>
    <w:rsid w:val="008E3EA9"/>
    <w:pPr>
      <w:ind w:left="216"/>
    </w:pPr>
    <w:rPr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8E3EA9"/>
    <w:rPr>
      <w:rFonts w:eastAsia="Times New Roman"/>
      <w:szCs w:val="24"/>
      <w:lang w:eastAsia="hu-HU" w:bidi="hu-HU"/>
    </w:rPr>
  </w:style>
  <w:style w:type="character" w:styleId="Kiemels2">
    <w:name w:val="Strong"/>
    <w:basedOn w:val="Bekezdsalapbettpusa"/>
    <w:uiPriority w:val="22"/>
    <w:qFormat/>
    <w:rsid w:val="008E3EA9"/>
    <w:rPr>
      <w:b/>
      <w:bCs/>
    </w:rPr>
  </w:style>
  <w:style w:type="character" w:styleId="Kiemels">
    <w:name w:val="Emphasis"/>
    <w:basedOn w:val="Bekezdsalapbettpusa"/>
    <w:uiPriority w:val="20"/>
    <w:qFormat/>
    <w:rsid w:val="008E3EA9"/>
    <w:rPr>
      <w:i/>
      <w:iCs/>
    </w:rPr>
  </w:style>
  <w:style w:type="paragraph" w:styleId="Listaszerbekezds">
    <w:name w:val="List Paragraph"/>
    <w:basedOn w:val="Norml"/>
    <w:uiPriority w:val="34"/>
    <w:qFormat/>
    <w:rsid w:val="008E3EA9"/>
    <w:pPr>
      <w:ind w:left="936" w:hanging="360"/>
    </w:pPr>
  </w:style>
  <w:style w:type="paragraph" w:customStyle="1" w:styleId="Para04">
    <w:name w:val="Para 04"/>
    <w:basedOn w:val="Norml"/>
    <w:qFormat/>
    <w:rsid w:val="008E3EA9"/>
    <w:pPr>
      <w:autoSpaceDE/>
      <w:autoSpaceDN/>
      <w:spacing w:line="288" w:lineRule="atLeast"/>
      <w:jc w:val="both"/>
    </w:pPr>
    <w:rPr>
      <w:rFonts w:ascii="ITC Leawood Std Book" w:eastAsia="ITC Leawood Std Book" w:hAnsi="ITC Leawood Std Book" w:cs="ITC Leawood Std Book"/>
      <w:color w:val="000000"/>
      <w:szCs w:val="24"/>
    </w:rPr>
  </w:style>
  <w:style w:type="paragraph" w:customStyle="1" w:styleId="Para07">
    <w:name w:val="Para 07"/>
    <w:basedOn w:val="Norml"/>
    <w:qFormat/>
    <w:rsid w:val="008E3EA9"/>
    <w:pPr>
      <w:autoSpaceDE/>
      <w:autoSpaceDN/>
      <w:spacing w:before="302" w:after="100" w:line="324" w:lineRule="atLeast"/>
      <w:jc w:val="center"/>
    </w:pPr>
    <w:rPr>
      <w:rFonts w:ascii="Optima LT Std Medium" w:eastAsia="Optima LT Std Medium" w:hAnsi="Optima LT Std Medium" w:cs="Optima LT Std Medium"/>
      <w:b/>
      <w:bCs/>
      <w:color w:val="000000"/>
      <w:sz w:val="27"/>
      <w:szCs w:val="27"/>
    </w:rPr>
  </w:style>
  <w:style w:type="character" w:customStyle="1" w:styleId="Cmsor4Char">
    <w:name w:val="Címsor 4 Char"/>
    <w:basedOn w:val="Bekezdsalapbettpusa"/>
    <w:link w:val="Cmsor4"/>
    <w:uiPriority w:val="9"/>
    <w:rsid w:val="008E3EA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hu-HU" w:bidi="hu-HU"/>
    </w:rPr>
  </w:style>
  <w:style w:type="paragraph" w:styleId="Cm">
    <w:name w:val="Title"/>
    <w:basedOn w:val="Norml"/>
    <w:next w:val="Norml"/>
    <w:link w:val="CmChar"/>
    <w:uiPriority w:val="10"/>
    <w:qFormat/>
    <w:rsid w:val="00940E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40E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u-HU" w:bidi="hu-HU"/>
    </w:rPr>
  </w:style>
  <w:style w:type="paragraph" w:styleId="Alcm">
    <w:name w:val="Subtitle"/>
    <w:basedOn w:val="Norml"/>
    <w:next w:val="Norml"/>
    <w:link w:val="AlcmChar"/>
    <w:uiPriority w:val="11"/>
    <w:qFormat/>
    <w:rsid w:val="00940E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940E93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hu-HU" w:bidi="hu-HU"/>
    </w:rPr>
  </w:style>
  <w:style w:type="character" w:styleId="Finomkiemels">
    <w:name w:val="Subtle Emphasis"/>
    <w:basedOn w:val="Bekezdsalapbettpusa"/>
    <w:uiPriority w:val="19"/>
    <w:qFormat/>
    <w:rsid w:val="00940E93"/>
    <w:rPr>
      <w:i/>
      <w:iCs/>
      <w:color w:val="808080" w:themeColor="text1" w:themeTint="7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E3EA9"/>
    <w:rPr>
      <w:rFonts w:asciiTheme="majorHAnsi" w:eastAsiaTheme="majorEastAsia" w:hAnsiTheme="majorHAnsi" w:cstheme="majorBidi"/>
      <w:color w:val="243F60" w:themeColor="accent1" w:themeShade="7F"/>
      <w:sz w:val="22"/>
      <w:lang w:eastAsia="hu-HU" w:bidi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E3EA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hu-HU" w:bidi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E3EA9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hu-HU" w:bidi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E3EA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 w:bidi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E3E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 w:bidi="hu-HU"/>
    </w:rPr>
  </w:style>
  <w:style w:type="paragraph" w:styleId="Nincstrkz">
    <w:name w:val="No Spacing"/>
    <w:uiPriority w:val="1"/>
    <w:qFormat/>
    <w:rsid w:val="008E3EA9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eastAsia="hu-HU" w:bidi="hu-HU"/>
    </w:rPr>
  </w:style>
  <w:style w:type="paragraph" w:customStyle="1" w:styleId="Para31">
    <w:name w:val="Para 31"/>
    <w:basedOn w:val="Norml"/>
    <w:qFormat/>
    <w:rsid w:val="008E3EA9"/>
    <w:pPr>
      <w:autoSpaceDE/>
      <w:autoSpaceDN/>
      <w:spacing w:after="1022" w:line="528" w:lineRule="atLeast"/>
      <w:jc w:val="right"/>
    </w:pPr>
    <w:rPr>
      <w:rFonts w:ascii="Optima LT Std DemiBold" w:eastAsia="Optima LT Std DemiBold" w:hAnsi="Optima LT Std DemiBold" w:cs="Optima LT Std DemiBold"/>
      <w:color w:val="000000"/>
      <w:sz w:val="44"/>
      <w:szCs w:val="44"/>
    </w:rPr>
  </w:style>
  <w:style w:type="character" w:styleId="Hiperhivatkozs">
    <w:name w:val="Hyperlink"/>
    <w:basedOn w:val="Bekezdsalapbettpusa"/>
    <w:uiPriority w:val="99"/>
    <w:semiHidden/>
    <w:unhideWhenUsed/>
    <w:rsid w:val="00F017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3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gyéni 1. séma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375</Words>
  <Characters>2593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józsef józsef</dc:creator>
  <cp:lastModifiedBy>ighely</cp:lastModifiedBy>
  <cp:revision>7</cp:revision>
  <dcterms:created xsi:type="dcterms:W3CDTF">2021-06-29T19:26:00Z</dcterms:created>
  <dcterms:modified xsi:type="dcterms:W3CDTF">2021-06-30T08:34:00Z</dcterms:modified>
</cp:coreProperties>
</file>